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0" w:rsidRPr="001D0A10" w:rsidRDefault="001D0A10" w:rsidP="001D0A10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D0A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1D0A10" w:rsidRPr="001D0A10" w:rsidRDefault="001D0A10" w:rsidP="001D0A10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D0A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 Гаврилово-Посадского</w:t>
      </w:r>
    </w:p>
    <w:p w:rsidR="001D0A10" w:rsidRPr="001D0A10" w:rsidRDefault="001D0A10" w:rsidP="001D0A10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D0A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1D0A10" w:rsidRPr="001D0A10" w:rsidRDefault="001D0A10" w:rsidP="001D0A10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D0A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от ____________2021 года   №___                                        </w:t>
      </w:r>
    </w:p>
    <w:p w:rsidR="001D0A10" w:rsidRPr="001D0A10" w:rsidRDefault="001D0A10" w:rsidP="001D0A1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0A10" w:rsidRPr="001D0A10" w:rsidRDefault="001D0A10" w:rsidP="001D0A10">
      <w:pPr>
        <w:spacing w:after="0" w:line="276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D0A10" w:rsidRPr="001D0A10" w:rsidRDefault="001D0A10" w:rsidP="001D0A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1D0A1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:rsidR="001D0A10" w:rsidRPr="001D0A10" w:rsidRDefault="001D0A10" w:rsidP="001D0A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1D0A1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об исполнении бюджета Гаврилово-Посадского муниципального района за 2020 год</w:t>
      </w:r>
    </w:p>
    <w:p w:rsidR="001D0A10" w:rsidRPr="001D0A10" w:rsidRDefault="001D0A10" w:rsidP="001D0A1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A10" w:rsidRPr="001D0A10" w:rsidRDefault="001D0A10" w:rsidP="001D0A1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A10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1D0A10" w:rsidRPr="001D0A10" w:rsidRDefault="001D0A10" w:rsidP="001D0A10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A10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2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538"/>
        <w:gridCol w:w="2268"/>
        <w:gridCol w:w="1559"/>
        <w:gridCol w:w="1559"/>
        <w:gridCol w:w="1447"/>
      </w:tblGrid>
      <w:tr w:rsidR="000571E0" w:rsidRPr="00DC3BF1" w:rsidTr="003119F2">
        <w:trPr>
          <w:trHeight w:val="540"/>
          <w:jc w:val="center"/>
        </w:trPr>
        <w:tc>
          <w:tcPr>
            <w:tcW w:w="2122" w:type="dxa"/>
            <w:vMerge w:val="restart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" w:type="dxa"/>
            <w:vMerge w:val="restart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327F">
              <w:rPr>
                <w:rFonts w:ascii="Times New Roman" w:hAnsi="Times New Roman" w:cs="Times New Roman"/>
                <w:sz w:val="19"/>
                <w:szCs w:val="19"/>
              </w:rPr>
              <w:t xml:space="preserve">Утверждённые бюджетные </w:t>
            </w:r>
            <w:r w:rsidRPr="005B327F">
              <w:rPr>
                <w:rFonts w:ascii="Times New Roman" w:hAnsi="Times New Roman" w:cs="Times New Roman"/>
                <w:sz w:val="19"/>
                <w:szCs w:val="19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47" w:type="dxa"/>
            <w:vMerge w:val="restart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571E0" w:rsidRPr="00DC3BF1" w:rsidTr="003119F2">
        <w:trPr>
          <w:trHeight w:val="509"/>
          <w:jc w:val="center"/>
        </w:trPr>
        <w:tc>
          <w:tcPr>
            <w:tcW w:w="2122" w:type="dxa"/>
            <w:vMerge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1E0" w:rsidRPr="00DC3BF1" w:rsidTr="003119F2">
        <w:trPr>
          <w:trHeight w:val="147"/>
          <w:jc w:val="center"/>
        </w:trPr>
        <w:tc>
          <w:tcPr>
            <w:tcW w:w="2122" w:type="dxa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hideMark/>
          </w:tcPr>
          <w:p w:rsidR="000571E0" w:rsidRPr="005B327F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  <w:r w:rsidRPr="00DC3BF1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68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7F68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68">
              <w:rPr>
                <w:rFonts w:ascii="Times New Roman" w:hAnsi="Times New Roman" w:cs="Times New Roman"/>
                <w:sz w:val="20"/>
                <w:szCs w:val="20"/>
              </w:rPr>
              <w:t>085,12</w:t>
            </w:r>
          </w:p>
        </w:tc>
        <w:tc>
          <w:tcPr>
            <w:tcW w:w="1559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6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7F6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68">
              <w:rPr>
                <w:rFonts w:ascii="Times New Roman" w:hAnsi="Times New Roman" w:cs="Times New Roman"/>
                <w:sz w:val="20"/>
                <w:szCs w:val="20"/>
              </w:rPr>
              <w:t>996,77</w:t>
            </w:r>
          </w:p>
        </w:tc>
        <w:tc>
          <w:tcPr>
            <w:tcW w:w="1447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27 671 036,73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 административных правонарушениях,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02311601053010000140</w:t>
            </w:r>
          </w:p>
        </w:tc>
        <w:tc>
          <w:tcPr>
            <w:tcW w:w="1559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306,96</w:t>
            </w:r>
          </w:p>
        </w:tc>
        <w:tc>
          <w:tcPr>
            <w:tcW w:w="1559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706,96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-400,00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 административных правонарушениях,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02311601063010000140</w:t>
            </w:r>
          </w:p>
        </w:tc>
        <w:tc>
          <w:tcPr>
            <w:tcW w:w="1559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87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 административных правонарушениях,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 административные правонарушения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02311601073010000140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30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 административных правонарушениях.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 административные правонарушения, посягающие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общественный порядок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02311601203010000140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30276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Платежи по искам о возмещении вреда, причиненного окружающей среде,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                 </w:t>
            </w:r>
            <w:r w:rsidRPr="0030276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а также платежи, уплачиваемые при добровольном возмещении вреда, причиненного окружающей среде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                 </w:t>
            </w:r>
            <w:r w:rsidRPr="0030276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(за исключением вреда, </w:t>
            </w:r>
            <w:r w:rsidRPr="0030276B">
              <w:rPr>
                <w:rFonts w:ascii="Times New Roman" w:hAnsi="Times New Roman" w:cs="Times New Roman"/>
                <w:iCs/>
                <w:sz w:val="19"/>
                <w:szCs w:val="19"/>
              </w:rPr>
              <w:lastRenderedPageBreak/>
              <w:t>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03411611050010000140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6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276B">
              <w:rPr>
                <w:rFonts w:ascii="Times New Roman" w:hAnsi="Times New Roman" w:cs="Times New Roman"/>
                <w:iCs/>
                <w:sz w:val="20"/>
                <w:szCs w:val="20"/>
              </w:rPr>
              <w:t>04111610123010051140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57,95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-57,95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подлежащие зачислению в бюджет муниципального образовани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04111611050010000140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04211601053010000140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30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04211601063010000140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7 500,00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-2 500,00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04211601073010000140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-2 000,00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3703A">
              <w:rPr>
                <w:rFonts w:ascii="Times New Roman" w:hAnsi="Times New Roman" w:cs="Times New Roman"/>
                <w:iCs/>
                <w:sz w:val="19"/>
                <w:szCs w:val="19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04211601083010000140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1 500,00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hyperlink r:id="rId5" w:tgtFrame="_blank" w:history="1">
              <w:r w:rsidRPr="00BA2D21">
                <w:rPr>
                  <w:rStyle w:val="a5"/>
                  <w:sz w:val="19"/>
                  <w:szCs w:val="19"/>
                  <w:shd w:val="clear" w:color="auto" w:fill="FFFFFF"/>
                </w:rPr>
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04211601093010000140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342,71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773,76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03A">
              <w:rPr>
                <w:rFonts w:ascii="Times New Roman" w:hAnsi="Times New Roman" w:cs="Times New Roman"/>
                <w:sz w:val="20"/>
                <w:szCs w:val="20"/>
              </w:rPr>
              <w:t>568,95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04211601133010000140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3 500,00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3 500,00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04211601143010000140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9 250,00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9 250,00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703A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04211601153010000140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1 650,00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2 250,00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-600,00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D6343F">
              <w:rPr>
                <w:rFonts w:ascii="Times New Roman" w:hAnsi="Times New Roman" w:cs="Times New Roman"/>
                <w:iCs/>
                <w:sz w:val="19"/>
                <w:szCs w:val="19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04211601173010000140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-500,00</w:t>
            </w:r>
          </w:p>
        </w:tc>
      </w:tr>
      <w:tr w:rsidR="000571E0" w:rsidRPr="00DC3BF1" w:rsidTr="003119F2">
        <w:trPr>
          <w:trHeight w:val="30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04211601193010000140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5 000,00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hyperlink r:id="rId6" w:tgtFrame="_blank" w:history="1">
              <w:r w:rsidRPr="00BA2D21">
                <w:rPr>
                  <w:rStyle w:val="a5"/>
                  <w:sz w:val="19"/>
                  <w:szCs w:val="19"/>
                  <w:shd w:val="clear" w:color="auto" w:fill="FFFFFF"/>
                </w:rPr>
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04211601203010000140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460,92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-1 793,92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D6343F">
              <w:rPr>
                <w:rFonts w:ascii="Times New Roman" w:hAnsi="Times New Roman" w:cs="Times New Roman"/>
                <w:iCs/>
                <w:sz w:val="19"/>
                <w:szCs w:val="19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04811201010016000120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026,87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6343F">
              <w:rPr>
                <w:rFonts w:ascii="Times New Roman" w:hAnsi="Times New Roman" w:cs="Times New Roman"/>
                <w:iCs/>
                <w:sz w:val="20"/>
                <w:szCs w:val="20"/>
              </w:rPr>
              <w:t>264,98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-238,11</w:t>
            </w:r>
          </w:p>
        </w:tc>
      </w:tr>
      <w:tr w:rsidR="000571E0" w:rsidRPr="00DC3BF1" w:rsidTr="003119F2">
        <w:trPr>
          <w:trHeight w:val="669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1697D">
              <w:rPr>
                <w:rFonts w:ascii="Times New Roman" w:hAnsi="Times New Roman" w:cs="Times New Roman"/>
                <w:iCs/>
                <w:sz w:val="19"/>
                <w:szCs w:val="19"/>
              </w:rPr>
              <w:t>Плата за сборы загрязняющих веществ в водные объекты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04811201030016000120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532,77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532,77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30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1697D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Плата за размещение отходов производства (федеральные </w:t>
            </w:r>
            <w:r w:rsidRPr="0011697D">
              <w:rPr>
                <w:rFonts w:ascii="Times New Roman" w:hAnsi="Times New Roman" w:cs="Times New Roman"/>
                <w:iCs/>
                <w:sz w:val="19"/>
                <w:szCs w:val="19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04811201041016000120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652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830,79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-7 178,79</w:t>
            </w:r>
          </w:p>
        </w:tc>
      </w:tr>
      <w:tr w:rsidR="000571E0" w:rsidRPr="00DC3BF1" w:rsidTr="003119F2">
        <w:trPr>
          <w:trHeight w:val="87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1697D">
              <w:rPr>
                <w:rFonts w:ascii="Times New Roman" w:hAnsi="Times New Roman" w:cs="Times New Roman"/>
                <w:iCs/>
                <w:sz w:val="19"/>
                <w:szCs w:val="19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04811201042016000120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38,25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38,25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6791"/>
          <w:jc w:val="center"/>
        </w:trPr>
        <w:tc>
          <w:tcPr>
            <w:tcW w:w="2122" w:type="dxa"/>
          </w:tcPr>
          <w:p w:rsidR="000571E0" w:rsidRPr="0067045E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7045E">
              <w:rPr>
                <w:rFonts w:ascii="Times New Roman" w:hAnsi="Times New Roman" w:cs="Times New Roman"/>
                <w:sz w:val="19"/>
                <w:szCs w:val="19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67045E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538" w:type="dxa"/>
            <w:noWrap/>
            <w:hideMark/>
          </w:tcPr>
          <w:p w:rsidR="000571E0" w:rsidRPr="008B39D4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9D4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8B39D4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9D4">
              <w:rPr>
                <w:rFonts w:ascii="Times New Roman" w:hAnsi="Times New Roman" w:cs="Times New Roman"/>
                <w:iCs/>
                <w:sz w:val="20"/>
                <w:szCs w:val="20"/>
              </w:rPr>
              <w:t>04811610123010051140</w:t>
            </w:r>
          </w:p>
        </w:tc>
        <w:tc>
          <w:tcPr>
            <w:tcW w:w="1559" w:type="dxa"/>
            <w:noWrap/>
          </w:tcPr>
          <w:p w:rsidR="000571E0" w:rsidRPr="008B39D4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9D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B39D4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559" w:type="dxa"/>
            <w:noWrap/>
          </w:tcPr>
          <w:p w:rsidR="000571E0" w:rsidRPr="008B39D4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39D4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B39D4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47" w:type="dxa"/>
            <w:noWrap/>
          </w:tcPr>
          <w:p w:rsidR="000571E0" w:rsidRPr="008B39D4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1647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1697D">
              <w:rPr>
                <w:rFonts w:ascii="Times New Roman" w:hAnsi="Times New Roman" w:cs="Times New Roman"/>
                <w:iCs/>
                <w:sz w:val="19"/>
                <w:szCs w:val="19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07311301995050000130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697D">
              <w:rPr>
                <w:rFonts w:ascii="Times New Roman" w:hAnsi="Times New Roman" w:cs="Times New Roman"/>
                <w:iCs/>
                <w:sz w:val="20"/>
                <w:szCs w:val="20"/>
              </w:rPr>
              <w:t>784,96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-24 684,96</w:t>
            </w:r>
          </w:p>
        </w:tc>
      </w:tr>
      <w:tr w:rsidR="000571E0" w:rsidRPr="00DC3BF1" w:rsidTr="003119F2">
        <w:trPr>
          <w:trHeight w:val="1005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Прочие неналоговые доходы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07311705050050000180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4 750,00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4 750,00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1714"/>
          <w:jc w:val="center"/>
        </w:trPr>
        <w:tc>
          <w:tcPr>
            <w:tcW w:w="2122" w:type="dxa"/>
          </w:tcPr>
          <w:p w:rsidR="000571E0" w:rsidRPr="00BA2D2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A2D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07320405010050000150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1310"/>
          <w:jc w:val="center"/>
        </w:trPr>
        <w:tc>
          <w:tcPr>
            <w:tcW w:w="2122" w:type="dxa"/>
          </w:tcPr>
          <w:p w:rsidR="000571E0" w:rsidRPr="0067045E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67045E">
              <w:rPr>
                <w:rFonts w:ascii="Times New Roman" w:hAnsi="Times New Roman" w:cs="Times New Roman"/>
                <w:sz w:val="19"/>
                <w:szCs w:val="19"/>
              </w:rPr>
              <w:t>Прочие доходы от компенсации затрат бюджетов муниципальных районов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08211302995050000130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626,34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626,34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30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sz w:val="19"/>
                <w:szCs w:val="19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09220215001050000150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144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09220215002050000150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586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Субсидии бюджетам муниципальных районов на софинан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-</w:t>
            </w: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сирование капиталь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-</w:t>
            </w: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ных вложений в объекты муниципаль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-</w:t>
            </w: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ной собственности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09220220077050000150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09220220216050000150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598,35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952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205,99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68 392,36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Субсидии бюджетам муниципальных районов на создание в общеобразовательных организациях, расположенных в </w:t>
            </w: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lastRenderedPageBreak/>
              <w:t>сельской местности, условий для занятия физической культурой и спортом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09220225097050000150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602,2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602,2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09220225169050000150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176,04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008,17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sz w:val="20"/>
                <w:szCs w:val="20"/>
              </w:rPr>
              <w:t>167,87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Субсидии бюджетам муниципальных районов на внедрение целевой модели цифровой образова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-</w:t>
            </w:r>
            <w:r w:rsidRPr="00061570">
              <w:rPr>
                <w:rFonts w:ascii="Times New Roman" w:hAnsi="Times New Roman" w:cs="Times New Roman"/>
                <w:iCs/>
                <w:sz w:val="19"/>
                <w:szCs w:val="19"/>
              </w:rPr>
              <w:t>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09220225210050000150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172,91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61570">
              <w:rPr>
                <w:rFonts w:ascii="Times New Roman" w:hAnsi="Times New Roman" w:cs="Times New Roman"/>
                <w:iCs/>
                <w:sz w:val="20"/>
                <w:szCs w:val="20"/>
              </w:rPr>
              <w:t>338,3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B1">
              <w:rPr>
                <w:rFonts w:ascii="Times New Roman" w:hAnsi="Times New Roman" w:cs="Times New Roman"/>
                <w:sz w:val="20"/>
                <w:szCs w:val="20"/>
              </w:rPr>
              <w:t>834,61</w:t>
            </w:r>
          </w:p>
        </w:tc>
      </w:tr>
      <w:tr w:rsidR="000571E0" w:rsidRPr="00DC3BF1" w:rsidTr="003119F2">
        <w:trPr>
          <w:trHeight w:val="586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16BB1">
              <w:rPr>
                <w:rFonts w:ascii="Times New Roman" w:hAnsi="Times New Roman" w:cs="Times New Roman"/>
                <w:iCs/>
                <w:sz w:val="19"/>
                <w:szCs w:val="19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09220225304050000150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545,46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16BB1">
              <w:rPr>
                <w:rFonts w:ascii="Times New Roman" w:hAnsi="Times New Roman" w:cs="Times New Roman"/>
                <w:iCs/>
                <w:sz w:val="20"/>
                <w:szCs w:val="20"/>
              </w:rPr>
              <w:t>871,75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A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1AD">
              <w:rPr>
                <w:rFonts w:ascii="Times New Roman" w:hAnsi="Times New Roman" w:cs="Times New Roman"/>
                <w:sz w:val="20"/>
                <w:szCs w:val="20"/>
              </w:rPr>
              <w:t>673,71</w:t>
            </w:r>
          </w:p>
        </w:tc>
      </w:tr>
      <w:tr w:rsidR="000571E0" w:rsidRPr="00DC3BF1" w:rsidTr="003119F2">
        <w:trPr>
          <w:trHeight w:val="1572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0761A">
              <w:rPr>
                <w:rFonts w:ascii="Times New Roman" w:hAnsi="Times New Roman" w:cs="Times New Roman"/>
                <w:iCs/>
                <w:sz w:val="19"/>
                <w:szCs w:val="19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09220225497050000150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939,51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939,51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38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бюджетам муниципальных районов на софи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нансирование капи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тальных вложений в объекты государ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ственной (муници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пальной) собствен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>ности в рамках развития транс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портной </w:t>
            </w:r>
            <w:r w:rsidRPr="00C0761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инфраструктуры на сельских территориях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09220227372050000150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682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752,8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26 832 828,20</w:t>
            </w:r>
          </w:p>
        </w:tc>
      </w:tr>
      <w:tr w:rsidR="000571E0" w:rsidRPr="00DC3BF1" w:rsidTr="003119F2">
        <w:trPr>
          <w:trHeight w:val="968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67328">
              <w:rPr>
                <w:rFonts w:ascii="Times New Roman" w:hAnsi="Times New Roman" w:cs="Times New Roman"/>
                <w:iCs/>
                <w:sz w:val="19"/>
                <w:szCs w:val="19"/>
              </w:rPr>
              <w:t>Прочие субсидии бюджетам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09220229999050000150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034,11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034,11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09220230024050000150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682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610,81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388,81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09220235082050000150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620,74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772,54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sz w:val="20"/>
                <w:szCs w:val="20"/>
              </w:rPr>
              <w:t>848,2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1E0" w:rsidRPr="00DC3BF1" w:rsidTr="003119F2">
        <w:trPr>
          <w:trHeight w:val="30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09220235120050000150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09220239999050000150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885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885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328">
              <w:rPr>
                <w:rFonts w:ascii="Times New Roman" w:hAnsi="Times New Roman" w:cs="Times New Roman"/>
                <w:iCs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09220240014050000150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792,2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792,2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144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57B44">
              <w:rPr>
                <w:rFonts w:ascii="Times New Roman" w:hAnsi="Times New Roman" w:cs="Times New Roman"/>
                <w:iCs/>
                <w:sz w:val="19"/>
                <w:szCs w:val="19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09220245303050000150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011,76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sz w:val="20"/>
                <w:szCs w:val="20"/>
              </w:rPr>
              <w:t>548,24</w:t>
            </w:r>
          </w:p>
        </w:tc>
      </w:tr>
      <w:tr w:rsidR="000571E0" w:rsidRPr="00DC3BF1" w:rsidTr="003119F2">
        <w:trPr>
          <w:trHeight w:val="87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B57B44">
              <w:rPr>
                <w:rFonts w:ascii="Times New Roman" w:hAnsi="Times New Roman" w:cs="Times New Roman"/>
                <w:iCs/>
                <w:sz w:val="19"/>
                <w:szCs w:val="19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09220249999050000150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018,61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058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iCs/>
                <w:sz w:val="20"/>
                <w:szCs w:val="20"/>
              </w:rPr>
              <w:t>929,84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44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44">
              <w:rPr>
                <w:rFonts w:ascii="Times New Roman" w:hAnsi="Times New Roman" w:cs="Times New Roman"/>
                <w:sz w:val="20"/>
                <w:szCs w:val="20"/>
              </w:rPr>
              <w:t>088,77</w:t>
            </w:r>
          </w:p>
        </w:tc>
      </w:tr>
      <w:tr w:rsidR="000571E0" w:rsidRPr="00DC3BF1" w:rsidTr="003119F2">
        <w:trPr>
          <w:trHeight w:val="870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7B44">
              <w:rPr>
                <w:rFonts w:ascii="Times New Roman" w:hAnsi="Times New Roman" w:cs="Times New Roman"/>
                <w:sz w:val="19"/>
                <w:szCs w:val="19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09221925467050000150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414,38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414,38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1680"/>
          <w:jc w:val="center"/>
        </w:trPr>
        <w:tc>
          <w:tcPr>
            <w:tcW w:w="2122" w:type="dxa"/>
          </w:tcPr>
          <w:p w:rsidR="000571E0" w:rsidRPr="005755EF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5755E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09221960010050000150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032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757,42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032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2A0">
              <w:rPr>
                <w:rFonts w:ascii="Times New Roman" w:hAnsi="Times New Roman" w:cs="Times New Roman"/>
                <w:iCs/>
                <w:sz w:val="20"/>
                <w:szCs w:val="20"/>
              </w:rPr>
              <w:t>757,42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586"/>
          <w:jc w:val="center"/>
        </w:trPr>
        <w:tc>
          <w:tcPr>
            <w:tcW w:w="2122" w:type="dxa"/>
          </w:tcPr>
          <w:p w:rsidR="000571E0" w:rsidRPr="00146897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512A0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512A0">
              <w:rPr>
                <w:rFonts w:ascii="Times New Roman" w:hAnsi="Times New Roman" w:cs="Times New Roman"/>
                <w:iCs/>
                <w:sz w:val="19"/>
                <w:szCs w:val="19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10010302231010000110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336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880,8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752,86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-8 872,06</w:t>
            </w:r>
          </w:p>
        </w:tc>
      </w:tr>
      <w:tr w:rsidR="000571E0" w:rsidRPr="00DC3BF1" w:rsidTr="003119F2">
        <w:trPr>
          <w:trHeight w:val="580"/>
          <w:jc w:val="center"/>
        </w:trPr>
        <w:tc>
          <w:tcPr>
            <w:tcW w:w="2122" w:type="dxa"/>
          </w:tcPr>
          <w:p w:rsidR="000571E0" w:rsidRPr="000D49BB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D49BB">
              <w:rPr>
                <w:rFonts w:ascii="Times New Roman" w:hAnsi="Times New Roman" w:cs="Times New Roman"/>
                <w:iCs/>
                <w:sz w:val="19"/>
                <w:szCs w:val="19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10010302241010000110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463,6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931,24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-467,64</w:t>
            </w:r>
          </w:p>
        </w:tc>
      </w:tr>
      <w:tr w:rsidR="000571E0" w:rsidRPr="00DC3BF1" w:rsidTr="003119F2">
        <w:trPr>
          <w:trHeight w:val="120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10010302251010000110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66598">
              <w:rPr>
                <w:rFonts w:ascii="Times New Roman" w:hAnsi="Times New Roman" w:cs="Times New Roman"/>
                <w:iCs/>
                <w:sz w:val="20"/>
                <w:szCs w:val="20"/>
              </w:rPr>
              <w:t>977,63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-10 697,63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10010302261010000110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-599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150,4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-616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804,38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-17 653,98</w:t>
            </w:r>
          </w:p>
        </w:tc>
      </w:tr>
      <w:tr w:rsidR="000571E0" w:rsidRPr="00DC3BF1" w:rsidTr="003119F2">
        <w:trPr>
          <w:trHeight w:val="438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16611105013050000120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329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820,43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-209 820,43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16611105013130000120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848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615,93</w:t>
            </w:r>
          </w:p>
        </w:tc>
        <w:tc>
          <w:tcPr>
            <w:tcW w:w="1447" w:type="dxa"/>
            <w:noWrap/>
          </w:tcPr>
          <w:p w:rsidR="000571E0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-38 615,93</w:t>
            </w:r>
          </w:p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1E0" w:rsidRPr="00DC3BF1" w:rsidTr="003119F2">
        <w:trPr>
          <w:trHeight w:val="72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CD1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16611406013050000430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196,72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16611406013130000430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851,95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416,02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-27 564,07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16611610123010000140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716,3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sz w:val="20"/>
                <w:szCs w:val="20"/>
              </w:rPr>
              <w:t>716,3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1E0" w:rsidRPr="00DC3BF1" w:rsidTr="003119F2">
        <w:trPr>
          <w:trHeight w:val="96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задолженности)";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16611610123010051140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716,3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-21 716,30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73BC">
              <w:rPr>
                <w:rFonts w:ascii="Times New Roman" w:hAnsi="Times New Roman" w:cs="Times New Roman"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6A40">
              <w:rPr>
                <w:rFonts w:ascii="Times New Roman" w:hAnsi="Times New Roman" w:cs="Times New Roman"/>
                <w:iCs/>
                <w:sz w:val="20"/>
                <w:szCs w:val="20"/>
              </w:rPr>
              <w:t>16611701050050000180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371,83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-18 371,83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263,58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sz w:val="20"/>
                <w:szCs w:val="20"/>
              </w:rPr>
              <w:t>263,58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доходы физических лиц с доходов, полученных в виде дивидендов от долевого участия в </w:t>
            </w: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деятельности организаций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536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058,23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-48 536 058,23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11C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150,56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-107 150,56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18210102010013000110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624,32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-76 624,32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B3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8F20F9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8F20F9">
              <w:rPr>
                <w:rFonts w:ascii="Times New Roman" w:hAnsi="Times New Roman" w:cs="Times New Roman"/>
                <w:sz w:val="19"/>
                <w:szCs w:val="19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8F20F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адвокатские кабинеты, и других лиц, занимающихся частной практикой в соответствии со </w:t>
            </w:r>
            <w:hyperlink r:id="rId7" w:history="1">
              <w:r w:rsidRPr="008F20F9">
                <w:rPr>
                  <w:rStyle w:val="a5"/>
                  <w:sz w:val="19"/>
                  <w:szCs w:val="19"/>
                </w:rPr>
                <w:t>статьей 227</w:t>
              </w:r>
            </w:hyperlink>
            <w:r w:rsidRPr="008F20F9">
              <w:rPr>
                <w:rFonts w:ascii="Times New Roman" w:hAnsi="Times New Roman" w:cs="Times New Roman"/>
                <w:sz w:val="19"/>
                <w:szCs w:val="19"/>
              </w:rPr>
              <w:t xml:space="preserve">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197,72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-249 197,72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B3A">
              <w:rPr>
                <w:rFonts w:ascii="Times New Roman" w:hAnsi="Times New Roman" w:cs="Times New Roman"/>
                <w:iCs/>
                <w:sz w:val="20"/>
                <w:szCs w:val="20"/>
              </w:rPr>
              <w:t>549,94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-549,94</w:t>
            </w:r>
          </w:p>
        </w:tc>
      </w:tr>
      <w:tr w:rsidR="000571E0" w:rsidRPr="00DC3BF1" w:rsidTr="003119F2">
        <w:trPr>
          <w:trHeight w:val="1509"/>
          <w:jc w:val="center"/>
        </w:trPr>
        <w:tc>
          <w:tcPr>
            <w:tcW w:w="2122" w:type="dxa"/>
          </w:tcPr>
          <w:p w:rsidR="000571E0" w:rsidRPr="008F20F9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8F20F9">
              <w:rPr>
                <w:rFonts w:ascii="Times New Roman" w:hAnsi="Times New Roman" w:cs="Times New Roman"/>
                <w:sz w:val="19"/>
                <w:szCs w:val="19"/>
              </w:rPr>
              <w:t xml:space="preserve">Денежные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8F20F9">
                <w:rPr>
                  <w:rStyle w:val="a5"/>
                  <w:sz w:val="19"/>
                  <w:szCs w:val="19"/>
                </w:rPr>
                <w:t>статьей 227</w:t>
              </w:r>
            </w:hyperlink>
            <w:r w:rsidRPr="008F20F9">
              <w:rPr>
                <w:rFonts w:ascii="Times New Roman" w:hAnsi="Times New Roman" w:cs="Times New Roman"/>
                <w:sz w:val="19"/>
                <w:szCs w:val="19"/>
              </w:rPr>
              <w:t xml:space="preserve">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18210102020013000110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доходы физических лиц с доходов, полученных физическими лицами </w:t>
            </w: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 соответствии со статьей 228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3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B1323">
              <w:rPr>
                <w:rFonts w:ascii="Times New Roman" w:hAnsi="Times New Roman" w:cs="Times New Roman"/>
                <w:iCs/>
                <w:sz w:val="20"/>
                <w:szCs w:val="20"/>
              </w:rPr>
              <w:t>635,56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-104 635,56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710,98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-1 710,98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18210102030013000110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941,87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-3 941,87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18210102040010000110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647E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7E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18210102040011000110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408,5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-58 408,50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18210502010020000110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0859">
              <w:rPr>
                <w:rFonts w:ascii="Times New Roman" w:hAnsi="Times New Roman" w:cs="Times New Roman"/>
                <w:iCs/>
                <w:sz w:val="20"/>
                <w:szCs w:val="20"/>
              </w:rPr>
              <w:t>036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85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859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1435"/>
          <w:jc w:val="center"/>
        </w:trPr>
        <w:tc>
          <w:tcPr>
            <w:tcW w:w="2122" w:type="dxa"/>
          </w:tcPr>
          <w:p w:rsidR="000571E0" w:rsidRPr="00EC2165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EC2165">
              <w:rPr>
                <w:rFonts w:ascii="Times New Roman" w:hAnsi="Times New Roman" w:cs="Times New Roman"/>
                <w:sz w:val="19"/>
                <w:szCs w:val="19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18210502010021000110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282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262,98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-2 282 262,98</w:t>
            </w:r>
          </w:p>
        </w:tc>
      </w:tr>
      <w:tr w:rsidR="000571E0" w:rsidRPr="00DC3BF1" w:rsidTr="003119F2">
        <w:trPr>
          <w:trHeight w:val="1624"/>
          <w:jc w:val="center"/>
        </w:trPr>
        <w:tc>
          <w:tcPr>
            <w:tcW w:w="2122" w:type="dxa"/>
          </w:tcPr>
          <w:p w:rsidR="000571E0" w:rsidRPr="00EC2165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EC2165">
              <w:rPr>
                <w:rFonts w:ascii="Times New Roman" w:hAnsi="Times New Roman" w:cs="Times New Roman"/>
                <w:sz w:val="19"/>
                <w:szCs w:val="19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18210502010022100110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012,22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-5 012,22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EC2165" w:rsidRDefault="000571E0" w:rsidP="003119F2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EC2165">
              <w:rPr>
                <w:rFonts w:ascii="Times New Roman" w:hAnsi="Times New Roman" w:cs="Times New Roman"/>
                <w:sz w:val="19"/>
                <w:szCs w:val="19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18210502010023000110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183,46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-8 183,46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18210502020020000110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835,01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sz w:val="20"/>
                <w:szCs w:val="20"/>
              </w:rPr>
              <w:t>835,01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67045E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67045E">
              <w:rPr>
                <w:rFonts w:ascii="Times New Roman" w:hAnsi="Times New Roman" w:cs="Times New Roman"/>
                <w:sz w:val="19"/>
                <w:szCs w:val="19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18210502020022100110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876,19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-876,19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18210503010010000110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174,84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sz w:val="20"/>
                <w:szCs w:val="20"/>
              </w:rPr>
              <w:t>174,84</w:t>
            </w:r>
          </w:p>
        </w:tc>
      </w:tr>
      <w:tr w:rsidR="000571E0" w:rsidRPr="00DC3BF1" w:rsidTr="003119F2">
        <w:trPr>
          <w:trHeight w:val="2162"/>
          <w:jc w:val="center"/>
        </w:trPr>
        <w:tc>
          <w:tcPr>
            <w:tcW w:w="2122" w:type="dxa"/>
          </w:tcPr>
          <w:p w:rsidR="000571E0" w:rsidRPr="0067045E" w:rsidRDefault="000571E0" w:rsidP="003119F2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67045E">
              <w:rPr>
                <w:rFonts w:ascii="Times New Roman" w:hAnsi="Times New Roman" w:cs="Times New Roman"/>
                <w:sz w:val="19"/>
                <w:szCs w:val="19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18210503010011000110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326,83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-603 326,83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18210503010012100110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781">
              <w:rPr>
                <w:rFonts w:ascii="Times New Roman" w:hAnsi="Times New Roman" w:cs="Times New Roman"/>
                <w:iCs/>
                <w:sz w:val="20"/>
                <w:szCs w:val="20"/>
              </w:rPr>
              <w:t>354,53</w:t>
            </w:r>
          </w:p>
        </w:tc>
        <w:tc>
          <w:tcPr>
            <w:tcW w:w="1447" w:type="dxa"/>
            <w:noWrap/>
          </w:tcPr>
          <w:p w:rsidR="000571E0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-2 354,53</w:t>
            </w:r>
          </w:p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54F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54F8">
              <w:rPr>
                <w:rFonts w:ascii="Times New Roman" w:hAnsi="Times New Roman" w:cs="Times New Roman"/>
                <w:iCs/>
                <w:sz w:val="20"/>
                <w:szCs w:val="20"/>
              </w:rPr>
              <w:t>18210503010013000110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02C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18210504020020000110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67045E" w:rsidRDefault="000571E0" w:rsidP="003119F2">
            <w:pPr>
              <w:spacing w:before="100" w:after="100"/>
              <w:ind w:right="60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67045E">
              <w:rPr>
                <w:rFonts w:ascii="Times New Roman" w:hAnsi="Times New Roman" w:cs="Times New Roman"/>
                <w:sz w:val="19"/>
                <w:szCs w:val="19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18210504020021000110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730,61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-127 730,61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18210504020022100110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115,89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-115,89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18210701020010000110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854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734,62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sz w:val="20"/>
                <w:szCs w:val="20"/>
              </w:rPr>
              <w:t>734,62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18210701020011000110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854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734,62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854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734,62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18210803010011000110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>294,51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-46 394,51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9D5F6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государственной пошлины по делам, рассматриваемым Верховным Судом Российской Федрации)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18210803010014000110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18211610129010000140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185,59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91D55">
              <w:rPr>
                <w:rFonts w:ascii="Times New Roman" w:hAnsi="Times New Roman" w:cs="Times New Roman"/>
                <w:iCs/>
                <w:sz w:val="20"/>
                <w:szCs w:val="20"/>
              </w:rPr>
              <w:t>458,55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-272,96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задолженности)";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18811610123010051140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      </w: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акциям, принадлежащим муниципальным районам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30211101050050000120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401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BF1">
              <w:rPr>
                <w:rFonts w:ascii="Times New Roman" w:hAnsi="Times New Roman" w:cs="Times New Roman"/>
                <w:iCs/>
                <w:sz w:val="20"/>
                <w:szCs w:val="20"/>
              </w:rPr>
              <w:t>30211105035050000120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BF1">
              <w:rPr>
                <w:rFonts w:ascii="Times New Roman" w:hAnsi="Times New Roman" w:cs="Times New Roman"/>
                <w:iCs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1BF1">
              <w:rPr>
                <w:rFonts w:ascii="Times New Roman" w:hAnsi="Times New Roman" w:cs="Times New Roman"/>
                <w:iCs/>
                <w:sz w:val="20"/>
                <w:szCs w:val="20"/>
              </w:rPr>
              <w:t>657,55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BF1">
              <w:rPr>
                <w:rFonts w:ascii="Times New Roman" w:hAnsi="Times New Roman" w:cs="Times New Roman"/>
                <w:iCs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1BF1">
              <w:rPr>
                <w:rFonts w:ascii="Times New Roman" w:hAnsi="Times New Roman" w:cs="Times New Roman"/>
                <w:iCs/>
                <w:sz w:val="20"/>
                <w:szCs w:val="20"/>
              </w:rPr>
              <w:t>031,09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-54 373,54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3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30211107015050000120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5 800,00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5 800,00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5755EF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5755E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30211301995050000130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-1 244,00</w:t>
            </w:r>
          </w:p>
        </w:tc>
      </w:tr>
      <w:tr w:rsidR="000571E0" w:rsidRPr="00DC3BF1" w:rsidTr="003119F2">
        <w:trPr>
          <w:trHeight w:val="480"/>
          <w:jc w:val="center"/>
        </w:trPr>
        <w:tc>
          <w:tcPr>
            <w:tcW w:w="2122" w:type="dxa"/>
          </w:tcPr>
          <w:p w:rsidR="000571E0" w:rsidRPr="000D49BB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D49BB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38" w:type="dxa"/>
            <w:noWrap/>
            <w:hideMark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BF1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noWrap/>
          </w:tcPr>
          <w:p w:rsidR="000571E0" w:rsidRPr="00DC3BF1" w:rsidRDefault="000571E0" w:rsidP="003119F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30211302995050000130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028,64</w:t>
            </w:r>
          </w:p>
        </w:tc>
        <w:tc>
          <w:tcPr>
            <w:tcW w:w="1559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47780">
              <w:rPr>
                <w:rFonts w:ascii="Times New Roman" w:hAnsi="Times New Roman" w:cs="Times New Roman"/>
                <w:iCs/>
                <w:sz w:val="20"/>
                <w:szCs w:val="20"/>
              </w:rPr>
              <w:t>028,64</w:t>
            </w:r>
          </w:p>
        </w:tc>
        <w:tc>
          <w:tcPr>
            <w:tcW w:w="1447" w:type="dxa"/>
            <w:noWrap/>
          </w:tcPr>
          <w:p w:rsidR="000571E0" w:rsidRPr="00DC3BF1" w:rsidRDefault="000571E0" w:rsidP="003119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D0A10" w:rsidRDefault="001D0A10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015" w:rsidRPr="001D0A10" w:rsidRDefault="00990015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A10" w:rsidRPr="001D0A10" w:rsidRDefault="001D0A10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A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p w:rsidR="001D0A10" w:rsidRPr="001D0A10" w:rsidRDefault="001D0A10" w:rsidP="001D0A1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32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193"/>
        <w:gridCol w:w="587"/>
        <w:gridCol w:w="2341"/>
        <w:gridCol w:w="1668"/>
        <w:gridCol w:w="1549"/>
        <w:gridCol w:w="1605"/>
      </w:tblGrid>
      <w:tr w:rsidR="000571E0" w:rsidRPr="005F1FFE" w:rsidTr="003119F2">
        <w:trPr>
          <w:trHeight w:val="45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</w:p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данные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461 090 851,08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429 579 218,22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31 511 632,86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07301130140000000000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348 317,00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348 317,00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07301130140120020000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232 317,00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232 317,00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07301130140120020200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232 317,00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232 317,00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07301130140120020244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232 317,00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232 317,00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новогодних подарков детям работников бюджетной сферы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07301130140120030000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07301130140120030200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07301130140120030244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5 701 556,40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5 692 908,82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8 647,58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07301130150100370000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3 853 745,40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3 845 097,82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8 647,58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07301130150100370100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3 672 477,40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3 664 247,95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8 229,45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07301130150100370111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2 820 644,40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2 820 644,40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07301130150100370119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851 833,00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843 603,55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8 229,45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07301130150100370200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180 849,87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418,13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07301130150100370244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180 849,87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418,13</w:t>
            </w:r>
          </w:p>
        </w:tc>
      </w:tr>
      <w:tr w:rsidR="000571E0" w:rsidRPr="005F1FFE" w:rsidTr="003119F2">
        <w:trPr>
          <w:trHeight w:val="13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073011301501Г0010000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1 847 811,00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1 847 811,00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073011301501Г0010100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1 847 811,00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1 847 811,00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073011301501Г0010111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1 419 210,00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1 419 210,00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073011301501Г0010119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428 601,00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428 601,00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4 932 774,28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4 932 774,28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4 932 774,28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4 932 774,28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4 114 130,00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4 114 130,00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3 172 983,95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3 172 983,95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941 146,05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941 146,05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800 957,49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800 957,49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800 957,49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800 957,49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17 686,79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17 686,79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07301131110100150853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обслуживание системы видеонаблюдения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07301134090020330000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07301134090020330200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07301134090020330244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в области других общегосударственных 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07301134090020760000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07301134090020760300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07301134090020760321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07301134090090460000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07301134090090460200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07301134090090460244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«Обращение с отходами производства и потребления»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07306050810000000000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07306050810120120000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07306050810120120200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07306050810120120244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07306050810120120600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07306050810120120611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51 019 109,40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50 975 336,64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43 772,76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24 160 905,84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24 141 974,08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18 931,76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5 594 658,31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5 594 658,21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4 304 438,06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4 304 437,96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1 290 220,25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1 290 220,25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7 669 516,26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7 650 584,60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18 931,66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7 669 516,26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7 650 584,60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18 931,66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8 806 550,12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8 806 550,12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8 806 550,12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8 806 550,12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2 090 181,15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2 090 181,15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2 080 039,00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2 080 039,00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07307010410100070853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07307010410100180000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473 356,56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473 356,56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07307010410100180200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264 439,92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264 439,92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07307010410100180244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264 439,92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264 439,92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07307010410100180600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208 916,64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208 916,64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07307010410100180611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208 916,64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208 916,64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2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264 290,00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239 449,00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103 334,00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83 379,84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19 954,16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103 334,00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83 379,84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19 954,16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07307010410180100600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160 956,00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156 069,16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4 886,84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07307010410180100611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160 956,00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156 069,16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4 886,84</w:t>
            </w:r>
          </w:p>
        </w:tc>
      </w:tr>
      <w:tr w:rsidR="000571E0" w:rsidRPr="005F1FFE" w:rsidTr="003119F2">
        <w:trPr>
          <w:trHeight w:val="172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26 120 557,00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26 120 557,00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10 452 113,00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10 452 113,00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8 040 229,01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8 040 229,01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2 411 883,99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2 411 883,99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15 642 744,00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15 642 744,00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07307010410180170611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15 642 744,00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15 642 744,00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07307010820000000000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07307010820120130000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07307010820120130200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07307010820120130244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07307010820120130600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44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07307010820120130611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107 795 063,19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106 676 919,45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1 118 143,74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26 781 165,87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26 708 073,39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73 092,48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1 162 000,99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1 162 000,99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891 649,08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891 649,08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07307020420100080112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268 767,91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268 767,91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10 388 020,86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10 314 928,38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73 092,48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07307020420100080243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98 673,64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98 673,64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10 289 347,22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10 216 254,74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73 092,48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14 717 029,43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14 717 029,43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14 717 029,43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14 717 029,43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514 114,59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514 114,59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514 070,00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514 070,00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07307020420100080853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07307020420100190000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694 875,96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694 875,96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0730702042010019000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380 427,12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380 427,12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07307020420100190244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380 427,12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380 427,12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07307020420100190600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314 448,84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314 448,84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07307020420100190611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314 448,84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314 448,84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07307020420153031000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2 317 560,00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2 240 011,76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77 548,24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07307020420153031100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1 067 640,00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1 029 854,56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37 785,44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07307020420153031111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790 978,91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29 021,09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07307020420153031119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247 640,00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238 875,65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8 764,35</w:t>
            </w:r>
          </w:p>
        </w:tc>
      </w:tr>
      <w:tr w:rsidR="000571E0" w:rsidRPr="005F1FFE" w:rsidTr="003119F2">
        <w:trPr>
          <w:trHeight w:val="444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07307020420153031600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1 249 920,00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1 210 157,20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39 762,80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07307020420153031612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1 249 920,00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1 210 157,20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39 762,80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07307020420180090000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72 690,00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36 343,00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36 347,00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07307020420180090200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72 690,00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36 343,00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36 347,00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07307020420180090244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72 690,00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36 343,00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36 347,00</w:t>
            </w:r>
          </w:p>
        </w:tc>
      </w:tr>
      <w:tr w:rsidR="000571E0" w:rsidRPr="005F1FFE" w:rsidTr="003119F2">
        <w:trPr>
          <w:trHeight w:val="27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68 764 736,00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68 764 736,00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29 819 319,48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29 819 319,48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22 926 985,16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22 926 985,16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6 892 334,32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6 892 334,32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327 689,60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327 689,60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327 689,60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327 689,60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38 617 726,92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38 617 726,92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07307020420180150611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38 617 726,92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38 617 726,92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073070204201L3041000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2 159 056,80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1 791 125,54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367 931,26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073070204201L3041200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564 347,52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487 983,93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76 363,59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073070204201L3041244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564 347,52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487 983,93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76 363,59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073070204201L3041600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1 594 709,28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1 303 141,61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291 567,67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073070204201L3041612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1 594 709,28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1 303 141,61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291 567,67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питания обучающихся 1-4 классов муниципальных образовательных организациях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073070204201S0080000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208 492,06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208 492,06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073070204201S0080200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42 697,06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42 697,06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073070204201S0080244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42 697,06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42 697,06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073070204201S0080600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165 795,00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165 795,00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073070204201S0080611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165 795,00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165 795,00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073070204201S6900000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483 261,60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483 261,60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073070204201S6900200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151 384,92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151 384,92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073070204201S6900244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151 384,92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151 384,92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073070204201S6900600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331 876,68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331 876,68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073070204201S6900612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331 876,68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331 876,68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07307020420290250000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700 495,95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700 495,95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07307020420290250600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700 495,95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700 495,95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07307020420290250612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700 495,95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700 495,95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3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(укрепление) материально-технической базы для реализации основных и дополнительных общеобразовательных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0730702042E151690000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3 351 514,55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2 788 289,79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563 224,76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0730702042E151690200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1 117 171,52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929 429,93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187 741,59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0730702042E151690244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1 117 171,52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929 429,93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187 741,59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0730702042E151690600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2 234 343,03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1 858 859,86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375 483,17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0730702042E151690612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2 234 343,03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1 858 859,86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375 483,17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0730702042E250970000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0730702042E250970200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0730702042E250970243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2 041 942,03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2 041 942,03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0730702042E250970244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219 272,37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219 272,37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«Выявление и поддержка одаренных детей»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07307020460000000000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сфере образования для учащихся и педагогических работников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07307020460120070000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07307020460120070200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07307020460120070244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99 316,70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07307020820000000000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07307020820120130000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07307020820120130200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07307020820120130244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07307020820120130600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07307020820120130611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3 784 654,24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3 768 496,99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16 157,25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2 669 216,24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2 653 058,99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16 157,25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2 428 926,00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2 412 768,75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16 157,25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1 862 802,00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1 862 802,00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07307030130100050112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562 624,00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548 312,75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14 311,25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240 290,24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240 290,24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07307030130100050244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240 290,24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240 290,24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586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07307030130181430000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978 239,00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978 239,00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278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07307030130181430100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978 239,00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978 239,00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07307030130181430111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751 336,00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751 336,00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07307030130181430119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226 903,00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226 903,00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073070301301S1430000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137 199,00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137 199,00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073070301301S1430100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137 199,00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137 199,00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073070301301S1430111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105 430,00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105 430,00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586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073070301301S1430119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5 019 702,90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5 019 702,90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4 045 616,12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4 045 616,12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3 027 209,08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3 027 209,08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2 325 022,25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2 325 022,25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07307030430100090112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702 186,83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702 186,83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595 802,98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595 802,98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595 802,98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595 802,98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422 604,06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422 604,06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422 603,00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422 603,00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07307030430100090853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3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07307030430100220000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636 245,91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636 245,91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07307030430100220100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636 245,91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636 245,91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07307030430100220111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488 691,26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488 691,26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07307030430100220119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147 554,65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147 554,65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3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07307030430181420000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333 786,78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333 786,78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07307030430181420100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333 786,78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333 786,78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07307030430181420111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256 364,65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256 364,65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07307030430181420119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77 422,13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77 422,13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платы учителей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073070304301S1420000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4 054,09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728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073070304301S1420100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4 054,09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073070304301S1420111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3 113,74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3 113,74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073070304301S1420119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940,35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940,35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"Социальное сопровождение несовершеннолетних и семей, состоящих на различных видах профилактического учета"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073070304Б0000000000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для несовершеннолетних, состоящих на различных видах профилактического учета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073070304Б0120740000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073070304Б0120740200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073070304Б0120740244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406 068,24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07307070000000000000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481 917,60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481 917,60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07307070230000000000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районных и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межпоселенческих мероприятий с детьми и молодежью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07307070230120050000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07307070230120050200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07307070230120050244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156 207,60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07307070480000000000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073070704801S0190000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073070704801S0190200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2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073070704801S0190244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«Развитие общего образования»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2 259 401,11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2 241 564,70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17 836,41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0730709042E452100000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2 259 401,11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2 241 564,70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17 836,41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0730709042E452100600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2 259 401,11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2 241 564,70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17 836,41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0730709042E452100612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2 259 401,11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2 241 564,70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17 836,41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5 409 101,03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5 409 101,03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«Централизованная бухгалтерия Отдела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администрации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07307090440100100000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5 409 101,03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5 409 101,03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07307090440100100100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4 708 981,16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4 708 981,16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07307090440100100111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3 628 400,00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07307090440100100119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1 080 581,16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1 080 581,16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07307090440100100200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700 119,87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700 119,87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07307090440100100244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700 119,87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700 119,87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2 823 533,99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2 823 533,99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2 823 533,99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2 823 533,99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2 349 540,94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2 349 540,94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536 540,94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536 540,94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465 513,05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465 513,05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465 513,05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465 513,05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07307090450100110852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07307090470000000000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073070904701S3110000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073070904701S3110600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073070904701S3110611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15 624 274,51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15 624 274,51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«Организация обучения досуговым навыкам по возрождению и развитию местного традиционного народного творчества»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07308010110100010000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1 399 941,61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1 399 941,61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07308010110100010600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1 399 941,61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1 399 941,61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07308010110100010611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1 399 941,61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1 399 941,61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728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07308010110100330000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2 792 805,00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2 792 805,00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07308010110100330600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2 792 805,00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2 792 805,00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07308010110100330611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2 792 805,00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2 792 805,00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07308010110100340000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843 554,00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843 554,00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07308010110100340600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843 554,00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843 554,00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07308010110100340611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843 554,00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843 554,00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07308010110180340000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3 146 778,00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3 146 778,00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07308010110180340600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3 146 778,00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3 146 778,00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финансовое обеспечение государственного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07308010110180340611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3 146 778,00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3 146 778,00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073080101101S0340000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073080101101S0340600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073080101101S0340611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194 410,00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194 410,00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073080101101S1980000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7 246 785,90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7 246 785,90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073080101101S1980600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7 246 785,90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7 246 785,90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073080101101S1980612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7 246 785,90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7 246 785,90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195 437,00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195 437,00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расходы возникшие с созданием условий для развития туризма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07308014090090540000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07308014090090540600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07308014090090540612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07308014090090560000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145 437,00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145 437,00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07308014090090560600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145 437,00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145 437,00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07308014090090560612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145 437,00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145 437,00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07310010320000000000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дополнительного пенсионного обеспечения отдельных категорий граждан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07310010320170040000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07310010320170040300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44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07310010320170040321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1 742 202,36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07310030000000000000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1 269 227,50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1 269 227,50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«Обеспечение жильем молодых семей»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07310030240000000000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социальной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073100302401L4970000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073100302401L4970300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гражданам на приобретение жилья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073100302401L4970322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1 024 663,50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«Содействие обеспечению кадрами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здравоохранения в Гаврилово-Посадском муниципальном районе»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по оплате съемного жилья и муниципальные выплаты молодым специалистам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07310030310170030000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07310030310170030200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07310030310170030244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83 414,00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586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ремонта жилых помещений и (или) замена (приобретение) бытового и сантехническогооборудования в жилых помещениях, занимаемых инвалидами и участниками Великой Отечественной войны 1941-1945 годов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07310030330180240000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07310030330180240200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07310030330180240244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семьи и детства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07310040000000000000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567 651,88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567 651,88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07310040410180110000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07310040410180110300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07310040410180110321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563 548,87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5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07310040420180110000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07310040420180110300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07310040420180110321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07310060000000000000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07310060340000000000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07310060340120220000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07310060340120220800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07310060340120220853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3 852 174,08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3 852 174,08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07311010210100060000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1 504 375,51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1 504 375,51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07311010210100060600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1 504 375,51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1 504 375,51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07311010210100060611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1 504 375,51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1 504 375,51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07311010210100350000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1 819 623,00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1 819 623,00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07311010210100350600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1 819 623,00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1 819 623,00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07311010210100350611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1 819 623,00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1 819 623,00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3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07311010210100360000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528 175,57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528 175,57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07311010210100360600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528 175,57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528 175,57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07311010210100360611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528 175,57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528 175,57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07311020220000000000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07311020220120040000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07311020220120040200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07311020220120040244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«Организация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культурно-массовых мероприятий»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08201130140000000000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08201130140120020000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08201130140120020200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08201130140120020244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13 573 842,39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13 573 842,39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13 573 842,39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13 573 842,39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5 045 819,52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5 045 819,52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3 886 254,30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3 886 254,30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1 159 565,22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1 159 565,22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8 350 392,62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8 350 392,62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08201131210100130243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2 123 468,81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2 123 468,81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6 226 923,81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6 226 923,81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177 630,25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177 630,25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156 472,25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156 472,25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08201131210100130852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08201131210100130853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2 641 773,13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2 638 173,83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3 599,30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2 598 173,83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2 598 173,83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2 393 254,52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2 393 254,52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1 840 900,00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08204051110100150122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546 854,52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546 854,52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204 919,31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204 919,31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08204051110100150244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204 919,31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204 919,31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8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08204051110280370000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43 599,30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3 599,30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08204051110280370200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43 599,30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3 599,30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08204051110280370244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43 599,30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3 599,30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78 092,49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267 789,51</w:t>
            </w:r>
          </w:p>
        </w:tc>
      </w:tr>
      <w:tr w:rsidR="000571E0" w:rsidRPr="005F1FFE" w:rsidTr="003119F2">
        <w:trPr>
          <w:trHeight w:val="18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08204054090082400000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48 092,49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267 789,51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08204054090082400200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48 092,49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267 789,51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08204054090082400244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48 092,49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267 789,51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08204054090090460000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08204054090090460200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08204054090090460244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08206050810000000000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08206050810120120000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08206050810120120200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08206050810120120244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09201054390000000000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09201054390051200000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09201054390051200500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09201054390051200530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деятельности администрации Гаврилово-Посадского муниципального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4 941 199,18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4 941 003,27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195,91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4 941 199,18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4 941 003,27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195,91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4 189 652,47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4 189 652,47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3 229 477,02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3 229 477,02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960 175,45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960 175,45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751 264,91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751 069,00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751 264,91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751 069,00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09201061110100150853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09201111310000000000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09201111310120190000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09201111310120190800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09201111310120190870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09203094090000000000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092030940900П5110000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092030940900П5110500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092030940900П5110540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5 395 367,17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5 004 278,40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391 088,77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финансовому обеспечению дорожной деятельности на автомобильных дорогах общего пользования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09204090630186500000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3 312 368,61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2 921 279,84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391 088,77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09204090630186500500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3 312 368,61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2 921 279,84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391 088,77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09204090630186500540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3 312 368,61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2 921 279,84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391 088,77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092040906301П5050000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092040906301П5050500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092040906301П5050540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092040906301П5060000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1 763 948,56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1 763 948,56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092040906301П5060500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1 763 948,56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1 763 948,56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092040906301П5060540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1 763 948,56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1 763 948,56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09204091320000000000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344 030,00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344 028,42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092040913201П5020000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344 030,00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344 028,42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092040913201П5020500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344 030,00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344 028,42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092040913201П5020540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344 030,00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344 028,42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09205011510000000000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092050115101П5080000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092050115101П5080500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092050115101П5080540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46 775,80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092050140900П5150000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092050140900П5150500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092050140900П5150540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306 812,96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09205021410000000000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092050214101П5070000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092050214101П5070500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092050214101П5070540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3 024 656,85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09205021710000000000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 деятельности по сбору и транспортированию твердых коммунальных отходов в сельских поселениях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092050217101П5100000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092050217101П5100500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092050217101П5100540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83 205,34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водоснабжения населения по наказам избирателей депутатам Ивановской областной Думы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092050240900S2600000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092050240900S2600500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092050240900S2600540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151 516,00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09205031610000000000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благоустройство кладбищ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092050316101П5090000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50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092050316101П5090500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092050316101П5090540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092050340900П5120500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092050340900П5120540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092050340900П5130500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092050340900П5130540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092050340900П5140500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092050340900П5140540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3 134 897,00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3 134 897,00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09208010120180340000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1 123 847,00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1 123 847,00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09208010120180340500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1 123 847,00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1 123 847,00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09208010120180340540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1 123 847,00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1 123 847,00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092080101201S0340000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61 568,00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092080101201S0340500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61 568,00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092080101201S0340540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61 568,00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сельских библиотек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092080101201П5040000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1 949 482,00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092080101201П5040500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1 949 482,00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092080101201П5040540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1 949 482,00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7 718 382,93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7 718 382,93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16601131110100150000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7 718 382,93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7 718 382,93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16601131110100150100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6 944 289,71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6 944 289,71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16601131110100150121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5 357 783,45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5 357 783,45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2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16601131110100150129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1 586 506,26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1 586 506,26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16601131110100150200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774 093,22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774 093,22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16601131110100150244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774 093,22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774 093,22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16601134090090460000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16601134090090460800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16601134090090460851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16604080620000000000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16604080620220770000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16604080620220770200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16604080620220770244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7 480 400,48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7 411 317,29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69 083,19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16604090610120100000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1 295 300,00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1 295 300,00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16604090610120100200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1 295 300,00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1 295 300,00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16604090610120100244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1 295 300,00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1 295 300,00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Проведение проверки сметной стоимости объекта: "Ремонт автомобильной дороги Мирславль-Ксты, Ивановская область, Гаврилово-Посадский район"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16604090610120800000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16604090610120800200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16604090610120800244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строительного контроля при строительстве дорог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1660409610120810000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16604090610120810200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16604090610120810244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166040906101S0510000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6 081 412,48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6 012 329,29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69 083,19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166040906101S0510200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6 081 412,48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6 012 329,29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69 083,19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166040906101S0510244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6 081 412,48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6 012 329,29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69 083,19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"Комплексное развитие сельских территорий Гаврилово-Посадского муниципального района"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16604091020000000000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165 366 037,76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138 072 538,95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27 293 498,81</w:t>
            </w:r>
          </w:p>
        </w:tc>
      </w:tr>
      <w:tr w:rsidR="000571E0" w:rsidRPr="005F1FFE" w:rsidTr="003119F2">
        <w:trPr>
          <w:trHeight w:val="15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166040910201L3721000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165 366 037,76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138 072 538,95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27 293 498,81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166040910201L3721400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165 366 037,76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138 072 538,95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27 293 498,81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166040910201L3721414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165 366 037,76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138 072 538,95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27 293 498,81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16604124090020200000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16604124090020200200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16604124090020200244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391 800,00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391 800,00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16604124090090530000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16604124090090530200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16604124090090530244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16605020510000000000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315 791,00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315 789,47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(корректировка) проектной документации и газификация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пунктов, объектов социальной инфраструктуры Ивановской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166050205101S2990000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315 791,00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315 789,47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166050205101S2990200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315 791,00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315 789,47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166050205101S2990244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315 791,00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315 789,47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16605021010000000000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166050210101S3160000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166050210101S3160200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166050210101S3160244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1 676 756,78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1 674 654,27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2 102,51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16605024090020490000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286 468,64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286 468,63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16605024090020490200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286 468,64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286 468,63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16605024090020490244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286 468,64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286 468,63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16605024090090460000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992 114,00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2 102,50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16605024090090460200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992 114,00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2 102,50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16605024090090460244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992 114,00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2 102,50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врезке объекта: "Распределительные газопроводы по д.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Шатры, д. Ганшино, д. Крутицы, д. Санково, д. Урусобино Гаврилово-Посадского муниципального района Ивановской области"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16605024090090550000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398 174,14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398 174,14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16605024090090550200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398 174,14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398 174,14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16605024090090550244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398 174,14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398 174,14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проводимые по рекультивации городской свалки ТБО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16606050810190010000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16606050810190010200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16606050810190010244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120 148,00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«Особо охраняемые природные территории местного значения»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16606050830120570000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16606050830120570200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16606050830120570244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3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оставшихся без попечения родителей"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3 219 005,11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2 859 156,91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359 848,20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детей-сирот (в связи с уменьшением норматива по показаниям средней рыночной стоимости 1 кв.м. общей площади жилого помещения)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16610040740170080000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307 384,37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307 384,37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16610040740170080400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307 384,37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307 384,37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586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16610040740170080412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307 384,37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307 384,37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166100407401R0820000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2 911 620,74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2 551 772,54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359 848,20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166100407401R0820400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2 911 620,74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2 551 772,54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359 848,20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166100407401R0820412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2 911 620,74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2 551 772,54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359 848,20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2 046 520,00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2 043 658,21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2 861,79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Председателя Совета Гаврилово-Посадского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30101031120100140000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1 231 035,70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1 231 035,70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30101031120100140100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1 231 035,70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1 231 035,70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30101031120100140121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946 259,00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946 259,00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30101031120100140129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284 776,70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284 776,70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815 484,30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812 622,51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2 861,79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682 708,54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682 073,18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635,36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30101031120100150121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525 812,30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525 721,32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30101031120100150129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156 896,24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156 351,86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544,38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132 775,76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130 549,33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2 226,43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30101031120100150244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132 775,76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130 549,33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2 226,43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30101131120000000000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30101131120270060000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30101131120270060200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30101131120270060244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2 318 900,00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2 313 794,85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5 105,15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30201021110100160000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1 337 294,85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5 105,15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30201021110100160100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1 337 294,85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5 105,15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30201021110100160121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1 007 644,68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355,32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30201021110100160122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30201021110100160129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304 400,00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299 650,17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4 749,83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30201021110155490000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30201021110155490100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30201021110155490121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816 607,86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816 607,86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30201021110155490129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159 892,14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159 892,14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12 427 900,20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12 321 761,56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106 138,64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12 018 802,17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11 923 415,26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95 386,91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10 408 383,00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10 399 528,84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8 854,16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8 007 807,00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7 998 952,84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8 854,16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30201041110100150122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60 594,00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60 594,00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2 339 982,00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2 339 982,00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1 599 540,31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1 513 007,56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86 532,75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1 599 540,31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1 513 007,56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86 532,75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10 878,86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10 878,86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30201041110100150852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30201041110100150853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378,86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378,86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30201041110280360000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409 098,03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398 346,30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10 751,73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30201041110280360100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380 805,74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370 054,01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10 751,73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30201041110280360121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292 477,52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285 665,55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6 811,97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30201041110280360129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88 328,22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84 388,46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3 939,76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30201041110280360200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28 292,29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28 292,29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30201041110280360244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28 292,29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28 292,29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3 540 780,23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3 540 780,23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2 513 139,23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2 513 139,23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112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2 379 679,42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2 379 679,42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1 836 225,00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1 836 225,00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543 454,42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543 454,42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125 207,08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125 207,08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125 207,08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125 207,08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8 252,73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8 252,73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30201130920100270851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5 154,00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5 154,00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30201130920100270853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3 098,73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3 098,73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30201130920182910000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1 027 641,00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1 027 641,00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2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30201130920182910100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512 432,00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512 432,00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30201130920182910111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393 582,00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393 582,00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30201130920182910119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118 850,00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118 850,00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30201130920182910200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515 209,00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515 209,00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30201130920182910244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515 209,00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515 209,00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95 599,60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83 231,60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12 368,00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30201131110280350000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30201131110280350200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30201131110280350244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9 399,60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30201131110390310000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12 368,00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30201131110390310200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12 368,00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30201131110390310244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54 868,00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12 368,00</w:t>
            </w:r>
          </w:p>
        </w:tc>
      </w:tr>
      <w:tr w:rsidR="000571E0" w:rsidRPr="005F1FFE" w:rsidTr="003119F2">
        <w:trPr>
          <w:trHeight w:val="2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30201131110390310800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31 332,00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31 332,00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30201131110390310853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31 332,00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31 332,00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«Эффективный муниципалитет»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30201131130000000000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повышения квалификации, переподготовки и проведения семинаров и курсов для муниципальных служащих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30201131130220750000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30201131130220750200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30201131130220750244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30201134090090050000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30201134090090050200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30201134090090050244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30201134090090460000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30201134090090460800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30201134090090460831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30204120910000000000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субъектов малого и среднего предпринимательства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30204120910190020000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30204120910190020800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9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30204120910190020811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30205014090000000000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1 546 898,99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1 479 311,13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67 587,86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комплекса объектов (нежилые здания) в с. Петрово-Городище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30205014090020620000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1 546 898,99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1 479 311,13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67 587,86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30205014090020620200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1 546 898,99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1 479 311,13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67 587,86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30205014090020620244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1 546 898,99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1 479 311,13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67 587,86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91 394,25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50 741,40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40 652,85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30205024090020490000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30 302,33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30 302,33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30205024090020490200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30 302,33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30 302,33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30205024090020490244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30 302,33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30 302,33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Оплата электрической энергии по катодным станциям объектов газопроводов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30205024090090470000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61 091,92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20 439,07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40 652,85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30205024090090470200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61 091,92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20 439,07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40 652,85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30205024090090470244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61 091,92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20 439,07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40 652,85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«Обращение с отходами производства и потребления»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30206050810000000000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675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30206050810120120000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30206050810120120200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1E0" w:rsidRPr="005F1FFE" w:rsidTr="003119F2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E0" w:rsidRPr="005F1FFE" w:rsidRDefault="000571E0" w:rsidP="003119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30206050810120120244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571E0" w:rsidRPr="005F1FFE" w:rsidRDefault="000571E0" w:rsidP="003119F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D0A10" w:rsidRPr="001D0A10" w:rsidRDefault="001D0A10" w:rsidP="001D0A1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0A10" w:rsidRPr="001D0A10" w:rsidRDefault="001D0A10" w:rsidP="001D0A1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0A10" w:rsidRPr="001D0A10" w:rsidRDefault="001D0A10" w:rsidP="001D0A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A10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W w:w="1001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2693"/>
        <w:gridCol w:w="1559"/>
        <w:gridCol w:w="1559"/>
        <w:gridCol w:w="1276"/>
        <w:gridCol w:w="236"/>
      </w:tblGrid>
      <w:tr w:rsidR="000571E0" w:rsidRPr="007C30EA" w:rsidTr="003119F2">
        <w:trPr>
          <w:gridAfter w:val="1"/>
          <w:wAfter w:w="236" w:type="dxa"/>
          <w:trHeight w:val="50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Неисполнен-ые назначения</w:t>
            </w:r>
          </w:p>
        </w:tc>
      </w:tr>
      <w:tr w:rsidR="000571E0" w:rsidRPr="007C30EA" w:rsidTr="003119F2">
        <w:trPr>
          <w:trHeight w:val="91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22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103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         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2 574 765,96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-1 193 778,55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3 768 544,51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4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2 574 765,96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-1 193 778,55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54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-458 516 085,12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-435 340 411,31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6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-458 516 085,12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-435 340 411,31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6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-458 516 085,12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-435 340 411,31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114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-458 516 085,12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-435 340 411,31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42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 бюджетов,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461 090 851,08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434 146 632,76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6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461 090 851,08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434 146 632,76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6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461 090 851,08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434 146 632,76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1E0" w:rsidRPr="007C30EA" w:rsidTr="003119F2">
        <w:trPr>
          <w:trHeight w:val="114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461 090 851,08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434 146 632,76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E0" w:rsidRPr="007C30EA" w:rsidRDefault="000571E0" w:rsidP="003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0571E0" w:rsidRPr="007C30EA" w:rsidRDefault="000571E0" w:rsidP="003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4FB" w:rsidRDefault="00DD24FB">
      <w:bookmarkStart w:id="0" w:name="_GoBack"/>
      <w:bookmarkEnd w:id="0"/>
    </w:p>
    <w:sectPr w:rsidR="00D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0"/>
    <w:rsid w:val="000571E0"/>
    <w:rsid w:val="00064660"/>
    <w:rsid w:val="001D0A10"/>
    <w:rsid w:val="00990015"/>
    <w:rsid w:val="009B2231"/>
    <w:rsid w:val="00D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AE95-56D5-4C60-8FD5-C799E06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A1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A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A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0A10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0A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0A1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0A10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0A10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0A1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0A1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0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0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0A1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A10"/>
  </w:style>
  <w:style w:type="paragraph" w:styleId="a3">
    <w:name w:val="Balloon Text"/>
    <w:basedOn w:val="a"/>
    <w:link w:val="a4"/>
    <w:uiPriority w:val="99"/>
    <w:unhideWhenUsed/>
    <w:rsid w:val="001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D0A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D0A1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D0A10"/>
  </w:style>
  <w:style w:type="paragraph" w:styleId="a6">
    <w:name w:val="List Paragraph"/>
    <w:basedOn w:val="a"/>
    <w:uiPriority w:val="34"/>
    <w:qFormat/>
    <w:rsid w:val="001D0A10"/>
    <w:pPr>
      <w:spacing w:after="0" w:line="276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1D0A10"/>
    <w:rPr>
      <w:color w:val="800080"/>
      <w:u w:val="single"/>
    </w:rPr>
  </w:style>
  <w:style w:type="paragraph" w:customStyle="1" w:styleId="xl201">
    <w:name w:val="xl20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D0A1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D0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D0A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0A10"/>
  </w:style>
  <w:style w:type="paragraph" w:styleId="a8">
    <w:name w:val="header"/>
    <w:basedOn w:val="a"/>
    <w:link w:val="a9"/>
    <w:uiPriority w:val="99"/>
    <w:unhideWhenUsed/>
    <w:rsid w:val="001D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A10"/>
  </w:style>
  <w:style w:type="paragraph" w:styleId="aa">
    <w:name w:val="footer"/>
    <w:basedOn w:val="a"/>
    <w:link w:val="ab"/>
    <w:uiPriority w:val="99"/>
    <w:unhideWhenUsed/>
    <w:rsid w:val="001D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A10"/>
  </w:style>
  <w:style w:type="paragraph" w:customStyle="1" w:styleId="xl119">
    <w:name w:val="xl119"/>
    <w:basedOn w:val="a"/>
    <w:rsid w:val="001D0A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1D0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1D0A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1D0A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D0A10"/>
  </w:style>
  <w:style w:type="numbering" w:customStyle="1" w:styleId="111">
    <w:name w:val="Нет списка111"/>
    <w:next w:val="a2"/>
    <w:uiPriority w:val="99"/>
    <w:semiHidden/>
    <w:unhideWhenUsed/>
    <w:rsid w:val="001D0A10"/>
  </w:style>
  <w:style w:type="numbering" w:customStyle="1" w:styleId="210">
    <w:name w:val="Нет списка21"/>
    <w:next w:val="a2"/>
    <w:uiPriority w:val="99"/>
    <w:semiHidden/>
    <w:unhideWhenUsed/>
    <w:rsid w:val="001D0A10"/>
  </w:style>
  <w:style w:type="numbering" w:customStyle="1" w:styleId="310">
    <w:name w:val="Нет списка31"/>
    <w:next w:val="a2"/>
    <w:uiPriority w:val="99"/>
    <w:semiHidden/>
    <w:rsid w:val="001D0A10"/>
  </w:style>
  <w:style w:type="paragraph" w:styleId="ac">
    <w:name w:val="Body Text"/>
    <w:basedOn w:val="a"/>
    <w:link w:val="ad"/>
    <w:rsid w:val="001D0A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1D0A10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1D0A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1D0A1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1D0A1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1D0A10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1D0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D0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1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0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0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1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rsid w:val="001D0A10"/>
  </w:style>
  <w:style w:type="character" w:styleId="af2">
    <w:name w:val="page number"/>
    <w:basedOn w:val="a0"/>
    <w:rsid w:val="001D0A10"/>
  </w:style>
  <w:style w:type="paragraph" w:styleId="af3">
    <w:name w:val="Title"/>
    <w:basedOn w:val="a"/>
    <w:link w:val="af4"/>
    <w:qFormat/>
    <w:rsid w:val="001D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1D0A10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1D0A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1D0A10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D0A1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1D0A10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1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1D0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1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1D0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1D0A10"/>
    <w:rPr>
      <w:vertAlign w:val="superscript"/>
    </w:rPr>
  </w:style>
  <w:style w:type="paragraph" w:customStyle="1" w:styleId="Pro-List1">
    <w:name w:val="Pro-List #1"/>
    <w:basedOn w:val="a"/>
    <w:rsid w:val="001D0A10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1D0A10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1D0A10"/>
  </w:style>
  <w:style w:type="paragraph" w:customStyle="1" w:styleId="xl63">
    <w:name w:val="xl63"/>
    <w:basedOn w:val="a"/>
    <w:rsid w:val="001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D0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0A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1D0A10"/>
  </w:style>
  <w:style w:type="paragraph" w:customStyle="1" w:styleId="xl79">
    <w:name w:val="xl79"/>
    <w:basedOn w:val="a"/>
    <w:rsid w:val="001D0A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0A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D0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D0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D0A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D0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D0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D0A1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D0A1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D0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D0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D0A10"/>
  </w:style>
  <w:style w:type="numbering" w:customStyle="1" w:styleId="12">
    <w:name w:val="Нет списка12"/>
    <w:next w:val="a2"/>
    <w:uiPriority w:val="99"/>
    <w:semiHidden/>
    <w:rsid w:val="001D0A10"/>
  </w:style>
  <w:style w:type="numbering" w:customStyle="1" w:styleId="220">
    <w:name w:val="Нет списка22"/>
    <w:next w:val="a2"/>
    <w:uiPriority w:val="99"/>
    <w:semiHidden/>
    <w:unhideWhenUsed/>
    <w:rsid w:val="001D0A10"/>
  </w:style>
  <w:style w:type="numbering" w:customStyle="1" w:styleId="320">
    <w:name w:val="Нет списка32"/>
    <w:next w:val="a2"/>
    <w:uiPriority w:val="99"/>
    <w:semiHidden/>
    <w:unhideWhenUsed/>
    <w:rsid w:val="001D0A10"/>
  </w:style>
  <w:style w:type="numbering" w:customStyle="1" w:styleId="51">
    <w:name w:val="Нет списка5"/>
    <w:next w:val="a2"/>
    <w:uiPriority w:val="99"/>
    <w:semiHidden/>
    <w:unhideWhenUsed/>
    <w:rsid w:val="001D0A10"/>
  </w:style>
  <w:style w:type="table" w:customStyle="1" w:styleId="13">
    <w:name w:val="Сетка таблицы1"/>
    <w:basedOn w:val="a1"/>
    <w:next w:val="af1"/>
    <w:uiPriority w:val="59"/>
    <w:rsid w:val="001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1D0A10"/>
  </w:style>
  <w:style w:type="numbering" w:customStyle="1" w:styleId="230">
    <w:name w:val="Нет списка23"/>
    <w:next w:val="a2"/>
    <w:uiPriority w:val="99"/>
    <w:semiHidden/>
    <w:unhideWhenUsed/>
    <w:rsid w:val="001D0A10"/>
  </w:style>
  <w:style w:type="numbering" w:customStyle="1" w:styleId="330">
    <w:name w:val="Нет списка33"/>
    <w:next w:val="a2"/>
    <w:uiPriority w:val="99"/>
    <w:semiHidden/>
    <w:unhideWhenUsed/>
    <w:rsid w:val="001D0A10"/>
  </w:style>
  <w:style w:type="numbering" w:customStyle="1" w:styleId="112">
    <w:name w:val="Нет списка112"/>
    <w:next w:val="a2"/>
    <w:uiPriority w:val="99"/>
    <w:semiHidden/>
    <w:rsid w:val="001D0A10"/>
  </w:style>
  <w:style w:type="numbering" w:customStyle="1" w:styleId="11111">
    <w:name w:val="Нет списка11111"/>
    <w:next w:val="a2"/>
    <w:uiPriority w:val="99"/>
    <w:semiHidden/>
    <w:rsid w:val="001D0A10"/>
  </w:style>
  <w:style w:type="numbering" w:customStyle="1" w:styleId="212">
    <w:name w:val="Нет списка212"/>
    <w:next w:val="a2"/>
    <w:uiPriority w:val="99"/>
    <w:semiHidden/>
    <w:unhideWhenUsed/>
    <w:rsid w:val="001D0A10"/>
  </w:style>
  <w:style w:type="numbering" w:customStyle="1" w:styleId="410">
    <w:name w:val="Нет списка41"/>
    <w:next w:val="a2"/>
    <w:uiPriority w:val="99"/>
    <w:semiHidden/>
    <w:rsid w:val="001D0A10"/>
  </w:style>
  <w:style w:type="numbering" w:customStyle="1" w:styleId="121">
    <w:name w:val="Нет списка121"/>
    <w:next w:val="a2"/>
    <w:uiPriority w:val="99"/>
    <w:semiHidden/>
    <w:rsid w:val="001D0A10"/>
  </w:style>
  <w:style w:type="numbering" w:customStyle="1" w:styleId="2111">
    <w:name w:val="Нет списка2111"/>
    <w:next w:val="a2"/>
    <w:uiPriority w:val="99"/>
    <w:semiHidden/>
    <w:unhideWhenUsed/>
    <w:rsid w:val="001D0A10"/>
  </w:style>
  <w:style w:type="numbering" w:customStyle="1" w:styleId="312">
    <w:name w:val="Нет списка312"/>
    <w:next w:val="a2"/>
    <w:uiPriority w:val="99"/>
    <w:semiHidden/>
    <w:unhideWhenUsed/>
    <w:rsid w:val="001D0A10"/>
  </w:style>
  <w:style w:type="numbering" w:customStyle="1" w:styleId="510">
    <w:name w:val="Нет списка51"/>
    <w:next w:val="a2"/>
    <w:uiPriority w:val="99"/>
    <w:semiHidden/>
    <w:unhideWhenUsed/>
    <w:rsid w:val="001D0A10"/>
  </w:style>
  <w:style w:type="numbering" w:customStyle="1" w:styleId="61">
    <w:name w:val="Нет списка6"/>
    <w:next w:val="a2"/>
    <w:uiPriority w:val="99"/>
    <w:semiHidden/>
    <w:unhideWhenUsed/>
    <w:rsid w:val="001D0A10"/>
  </w:style>
  <w:style w:type="numbering" w:customStyle="1" w:styleId="131">
    <w:name w:val="Нет списка131"/>
    <w:next w:val="a2"/>
    <w:uiPriority w:val="99"/>
    <w:semiHidden/>
    <w:rsid w:val="001D0A10"/>
  </w:style>
  <w:style w:type="numbering" w:customStyle="1" w:styleId="1121">
    <w:name w:val="Нет списка1121"/>
    <w:next w:val="a2"/>
    <w:uiPriority w:val="99"/>
    <w:semiHidden/>
    <w:rsid w:val="001D0A10"/>
  </w:style>
  <w:style w:type="numbering" w:customStyle="1" w:styleId="221">
    <w:name w:val="Нет списка221"/>
    <w:next w:val="a2"/>
    <w:uiPriority w:val="99"/>
    <w:semiHidden/>
    <w:unhideWhenUsed/>
    <w:rsid w:val="001D0A10"/>
  </w:style>
  <w:style w:type="numbering" w:customStyle="1" w:styleId="321">
    <w:name w:val="Нет списка321"/>
    <w:next w:val="a2"/>
    <w:uiPriority w:val="99"/>
    <w:semiHidden/>
    <w:unhideWhenUsed/>
    <w:rsid w:val="001D0A10"/>
  </w:style>
  <w:style w:type="numbering" w:customStyle="1" w:styleId="411">
    <w:name w:val="Нет списка411"/>
    <w:next w:val="a2"/>
    <w:uiPriority w:val="99"/>
    <w:semiHidden/>
    <w:rsid w:val="001D0A10"/>
  </w:style>
  <w:style w:type="numbering" w:customStyle="1" w:styleId="1211">
    <w:name w:val="Нет списка1211"/>
    <w:next w:val="a2"/>
    <w:uiPriority w:val="99"/>
    <w:semiHidden/>
    <w:rsid w:val="001D0A10"/>
  </w:style>
  <w:style w:type="numbering" w:customStyle="1" w:styleId="2121">
    <w:name w:val="Нет списка2121"/>
    <w:next w:val="a2"/>
    <w:uiPriority w:val="99"/>
    <w:semiHidden/>
    <w:unhideWhenUsed/>
    <w:rsid w:val="001D0A10"/>
  </w:style>
  <w:style w:type="numbering" w:customStyle="1" w:styleId="3111">
    <w:name w:val="Нет списка3111"/>
    <w:next w:val="a2"/>
    <w:uiPriority w:val="99"/>
    <w:semiHidden/>
    <w:unhideWhenUsed/>
    <w:rsid w:val="001D0A10"/>
  </w:style>
  <w:style w:type="table" w:customStyle="1" w:styleId="26">
    <w:name w:val="Сетка таблицы2"/>
    <w:basedOn w:val="a1"/>
    <w:next w:val="af1"/>
    <w:uiPriority w:val="59"/>
    <w:rsid w:val="001D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D0A1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D0A1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1D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1D0A10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1D0A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D0A1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1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1D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D0A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D0A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D0A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1D0A10"/>
  </w:style>
  <w:style w:type="numbering" w:customStyle="1" w:styleId="14">
    <w:name w:val="Нет списка14"/>
    <w:next w:val="a2"/>
    <w:uiPriority w:val="99"/>
    <w:semiHidden/>
    <w:unhideWhenUsed/>
    <w:rsid w:val="001D0A10"/>
  </w:style>
  <w:style w:type="numbering" w:customStyle="1" w:styleId="240">
    <w:name w:val="Нет списка24"/>
    <w:next w:val="a2"/>
    <w:uiPriority w:val="99"/>
    <w:semiHidden/>
    <w:unhideWhenUsed/>
    <w:rsid w:val="001D0A10"/>
  </w:style>
  <w:style w:type="numbering" w:customStyle="1" w:styleId="340">
    <w:name w:val="Нет списка34"/>
    <w:next w:val="a2"/>
    <w:uiPriority w:val="99"/>
    <w:semiHidden/>
    <w:unhideWhenUsed/>
    <w:rsid w:val="001D0A10"/>
  </w:style>
  <w:style w:type="numbering" w:customStyle="1" w:styleId="113">
    <w:name w:val="Нет списка113"/>
    <w:next w:val="a2"/>
    <w:uiPriority w:val="99"/>
    <w:semiHidden/>
    <w:unhideWhenUsed/>
    <w:rsid w:val="001D0A10"/>
  </w:style>
  <w:style w:type="numbering" w:customStyle="1" w:styleId="213">
    <w:name w:val="Нет списка213"/>
    <w:next w:val="a2"/>
    <w:uiPriority w:val="99"/>
    <w:semiHidden/>
    <w:unhideWhenUsed/>
    <w:rsid w:val="001D0A10"/>
  </w:style>
  <w:style w:type="numbering" w:customStyle="1" w:styleId="313">
    <w:name w:val="Нет списка313"/>
    <w:next w:val="a2"/>
    <w:uiPriority w:val="99"/>
    <w:semiHidden/>
    <w:rsid w:val="001D0A10"/>
  </w:style>
  <w:style w:type="table" w:customStyle="1" w:styleId="52">
    <w:name w:val="Сетка таблицы5"/>
    <w:basedOn w:val="a1"/>
    <w:next w:val="af1"/>
    <w:uiPriority w:val="59"/>
    <w:rsid w:val="001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1D0A10"/>
  </w:style>
  <w:style w:type="numbering" w:customStyle="1" w:styleId="2112">
    <w:name w:val="Нет списка2112"/>
    <w:next w:val="a2"/>
    <w:uiPriority w:val="99"/>
    <w:semiHidden/>
    <w:unhideWhenUsed/>
    <w:rsid w:val="001D0A10"/>
  </w:style>
  <w:style w:type="numbering" w:customStyle="1" w:styleId="3112">
    <w:name w:val="Нет списка3112"/>
    <w:next w:val="a2"/>
    <w:uiPriority w:val="99"/>
    <w:semiHidden/>
    <w:unhideWhenUsed/>
    <w:rsid w:val="001D0A10"/>
  </w:style>
  <w:style w:type="numbering" w:customStyle="1" w:styleId="420">
    <w:name w:val="Нет списка42"/>
    <w:next w:val="a2"/>
    <w:uiPriority w:val="99"/>
    <w:semiHidden/>
    <w:unhideWhenUsed/>
    <w:rsid w:val="001D0A10"/>
  </w:style>
  <w:style w:type="numbering" w:customStyle="1" w:styleId="122">
    <w:name w:val="Нет списка122"/>
    <w:next w:val="a2"/>
    <w:uiPriority w:val="99"/>
    <w:semiHidden/>
    <w:rsid w:val="001D0A10"/>
  </w:style>
  <w:style w:type="numbering" w:customStyle="1" w:styleId="222">
    <w:name w:val="Нет списка222"/>
    <w:next w:val="a2"/>
    <w:uiPriority w:val="99"/>
    <w:semiHidden/>
    <w:unhideWhenUsed/>
    <w:rsid w:val="001D0A10"/>
  </w:style>
  <w:style w:type="numbering" w:customStyle="1" w:styleId="322">
    <w:name w:val="Нет списка322"/>
    <w:next w:val="a2"/>
    <w:uiPriority w:val="99"/>
    <w:semiHidden/>
    <w:unhideWhenUsed/>
    <w:rsid w:val="001D0A10"/>
  </w:style>
  <w:style w:type="numbering" w:customStyle="1" w:styleId="520">
    <w:name w:val="Нет списка52"/>
    <w:next w:val="a2"/>
    <w:uiPriority w:val="99"/>
    <w:semiHidden/>
    <w:unhideWhenUsed/>
    <w:rsid w:val="001D0A10"/>
  </w:style>
  <w:style w:type="table" w:customStyle="1" w:styleId="114">
    <w:name w:val="Сетка таблицы11"/>
    <w:basedOn w:val="a1"/>
    <w:next w:val="af1"/>
    <w:uiPriority w:val="59"/>
    <w:rsid w:val="001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1D0A10"/>
  </w:style>
  <w:style w:type="numbering" w:customStyle="1" w:styleId="231">
    <w:name w:val="Нет списка231"/>
    <w:next w:val="a2"/>
    <w:uiPriority w:val="99"/>
    <w:semiHidden/>
    <w:unhideWhenUsed/>
    <w:rsid w:val="001D0A10"/>
  </w:style>
  <w:style w:type="numbering" w:customStyle="1" w:styleId="331">
    <w:name w:val="Нет списка331"/>
    <w:next w:val="a2"/>
    <w:uiPriority w:val="99"/>
    <w:semiHidden/>
    <w:unhideWhenUsed/>
    <w:rsid w:val="001D0A10"/>
  </w:style>
  <w:style w:type="numbering" w:customStyle="1" w:styleId="1122">
    <w:name w:val="Нет списка1122"/>
    <w:next w:val="a2"/>
    <w:uiPriority w:val="99"/>
    <w:semiHidden/>
    <w:rsid w:val="001D0A10"/>
  </w:style>
  <w:style w:type="numbering" w:customStyle="1" w:styleId="111111">
    <w:name w:val="Нет списка111111"/>
    <w:next w:val="a2"/>
    <w:uiPriority w:val="99"/>
    <w:semiHidden/>
    <w:rsid w:val="001D0A10"/>
  </w:style>
  <w:style w:type="numbering" w:customStyle="1" w:styleId="2122">
    <w:name w:val="Нет списка2122"/>
    <w:next w:val="a2"/>
    <w:uiPriority w:val="99"/>
    <w:semiHidden/>
    <w:unhideWhenUsed/>
    <w:rsid w:val="001D0A10"/>
  </w:style>
  <w:style w:type="numbering" w:customStyle="1" w:styleId="412">
    <w:name w:val="Нет списка412"/>
    <w:next w:val="a2"/>
    <w:uiPriority w:val="99"/>
    <w:semiHidden/>
    <w:rsid w:val="001D0A10"/>
  </w:style>
  <w:style w:type="numbering" w:customStyle="1" w:styleId="1212">
    <w:name w:val="Нет списка1212"/>
    <w:next w:val="a2"/>
    <w:uiPriority w:val="99"/>
    <w:semiHidden/>
    <w:rsid w:val="001D0A10"/>
  </w:style>
  <w:style w:type="numbering" w:customStyle="1" w:styleId="21111">
    <w:name w:val="Нет списка21111"/>
    <w:next w:val="a2"/>
    <w:uiPriority w:val="99"/>
    <w:semiHidden/>
    <w:unhideWhenUsed/>
    <w:rsid w:val="001D0A10"/>
  </w:style>
  <w:style w:type="numbering" w:customStyle="1" w:styleId="3121">
    <w:name w:val="Нет списка3121"/>
    <w:next w:val="a2"/>
    <w:uiPriority w:val="99"/>
    <w:semiHidden/>
    <w:unhideWhenUsed/>
    <w:rsid w:val="001D0A10"/>
  </w:style>
  <w:style w:type="numbering" w:customStyle="1" w:styleId="511">
    <w:name w:val="Нет списка511"/>
    <w:next w:val="a2"/>
    <w:uiPriority w:val="99"/>
    <w:semiHidden/>
    <w:unhideWhenUsed/>
    <w:rsid w:val="001D0A10"/>
  </w:style>
  <w:style w:type="numbering" w:customStyle="1" w:styleId="610">
    <w:name w:val="Нет списка61"/>
    <w:next w:val="a2"/>
    <w:uiPriority w:val="99"/>
    <w:semiHidden/>
    <w:unhideWhenUsed/>
    <w:rsid w:val="001D0A10"/>
  </w:style>
  <w:style w:type="numbering" w:customStyle="1" w:styleId="1311">
    <w:name w:val="Нет списка1311"/>
    <w:next w:val="a2"/>
    <w:uiPriority w:val="99"/>
    <w:semiHidden/>
    <w:rsid w:val="001D0A10"/>
  </w:style>
  <w:style w:type="numbering" w:customStyle="1" w:styleId="11211">
    <w:name w:val="Нет списка11211"/>
    <w:next w:val="a2"/>
    <w:uiPriority w:val="99"/>
    <w:semiHidden/>
    <w:rsid w:val="001D0A10"/>
  </w:style>
  <w:style w:type="numbering" w:customStyle="1" w:styleId="2211">
    <w:name w:val="Нет списка2211"/>
    <w:next w:val="a2"/>
    <w:uiPriority w:val="99"/>
    <w:semiHidden/>
    <w:unhideWhenUsed/>
    <w:rsid w:val="001D0A10"/>
  </w:style>
  <w:style w:type="numbering" w:customStyle="1" w:styleId="3211">
    <w:name w:val="Нет списка3211"/>
    <w:next w:val="a2"/>
    <w:uiPriority w:val="99"/>
    <w:semiHidden/>
    <w:unhideWhenUsed/>
    <w:rsid w:val="001D0A10"/>
  </w:style>
  <w:style w:type="numbering" w:customStyle="1" w:styleId="4111">
    <w:name w:val="Нет списка4111"/>
    <w:next w:val="a2"/>
    <w:uiPriority w:val="99"/>
    <w:semiHidden/>
    <w:rsid w:val="001D0A10"/>
  </w:style>
  <w:style w:type="numbering" w:customStyle="1" w:styleId="12111">
    <w:name w:val="Нет списка12111"/>
    <w:next w:val="a2"/>
    <w:uiPriority w:val="99"/>
    <w:semiHidden/>
    <w:rsid w:val="001D0A10"/>
  </w:style>
  <w:style w:type="numbering" w:customStyle="1" w:styleId="21211">
    <w:name w:val="Нет списка21211"/>
    <w:next w:val="a2"/>
    <w:uiPriority w:val="99"/>
    <w:semiHidden/>
    <w:unhideWhenUsed/>
    <w:rsid w:val="001D0A10"/>
  </w:style>
  <w:style w:type="numbering" w:customStyle="1" w:styleId="31111">
    <w:name w:val="Нет списка31111"/>
    <w:next w:val="a2"/>
    <w:uiPriority w:val="99"/>
    <w:semiHidden/>
    <w:unhideWhenUsed/>
    <w:rsid w:val="001D0A10"/>
  </w:style>
  <w:style w:type="paragraph" w:customStyle="1" w:styleId="xl116">
    <w:name w:val="xl116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D0A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D0A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D0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D0A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1D0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D0A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D0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1D0A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D0A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D0A1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D0A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D0A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D0A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D0A1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D0A1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1D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1D0A1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97E800FDFE62EDE62671E360210409&amp;req=doc&amp;base=RZR&amp;n=377370&amp;dst=3019&amp;fld=134&amp;REFFIELD=134&amp;REFDST=103029&amp;REFDOC=373382&amp;REFBASE=RZR&amp;stat=refcode%3D16876%3Bdstident%3D3019%3Bindex%3D614&amp;date=19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97E800FDFE62EDE62671E360210409&amp;req=doc&amp;base=RZR&amp;n=377370&amp;dst=3019&amp;fld=134&amp;REFFIELD=134&amp;REFDST=103017&amp;REFDOC=373382&amp;REFBASE=RZR&amp;stat=refcode%3D16876%3Bdstident%3D3019%3Bindex%3D598&amp;date=19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&amp;b64e=2&amp;sign=51a9ec8ac3a71dce08b8d8bfe224d286&amp;keyno=17" TargetMode="External"/><Relationship Id="rId5" Type="http://schemas.openxmlformats.org/officeDocument/2006/relationships/hyperlink" Target="https://clck.yandex.ru/redir/nWO_r1F33ck?data=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&amp;b64e=2&amp;sign=d1982c39ceb814a2a9213e98899c953a&amp;keyno=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17105</Words>
  <Characters>97505</Characters>
  <Application>Microsoft Office Word</Application>
  <DocSecurity>0</DocSecurity>
  <Lines>812</Lines>
  <Paragraphs>228</Paragraphs>
  <ScaleCrop>false</ScaleCrop>
  <Company/>
  <LinksUpToDate>false</LinksUpToDate>
  <CharactersWithSpaces>114382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5</cp:revision>
  <dcterms:created xsi:type="dcterms:W3CDTF">2021-04-02T07:19:00Z</dcterms:created>
  <dcterms:modified xsi:type="dcterms:W3CDTF">2021-04-26T11:02:00Z</dcterms:modified>
</cp:coreProperties>
</file>